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:rsidR="00787AE9" w:rsidRPr="005C0F98" w:rsidRDefault="00787AE9" w:rsidP="0015127F">
      <w:pPr>
        <w:rPr>
          <w:rFonts w:ascii="Baskerville" w:hAnsi="Baskerville"/>
          <w:b/>
          <w:bCs/>
          <w:color w:val="0D0D0D" w:themeColor="text1" w:themeTint="F2"/>
          <w:sz w:val="56"/>
          <w:szCs w:val="56"/>
        </w:rPr>
      </w:pPr>
      <w:r>
        <w:rPr>
          <w:noProof/>
        </w:rPr>
        <w:drawing>
          <wp:inline distT="0" distB="0" distL="0" distR="0">
            <wp:extent cx="1117600" cy="1130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619">
        <w:rPr>
          <w:rFonts w:ascii="Baskerville" w:hAnsi="Baskerville"/>
          <w:b/>
          <w:bCs/>
          <w:color w:val="0D0D0D" w:themeColor="text1" w:themeTint="F2"/>
          <w:sz w:val="56"/>
          <w:szCs w:val="56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56"/>
          <w:szCs w:val="56"/>
        </w:rPr>
        <w:t>INTERCRIPOL :</w:t>
      </w:r>
    </w:p>
    <w:p w:rsidR="00DD12DB" w:rsidRPr="005C0F98" w:rsidRDefault="00787AE9" w:rsidP="0015127F">
      <w:pPr>
        <w:jc w:val="center"/>
        <w:rPr>
          <w:rFonts w:ascii="Baskerville" w:hAnsi="Baskerville"/>
          <w:b/>
          <w:bCs/>
          <w:color w:val="0D0D0D" w:themeColor="text1" w:themeTint="F2"/>
          <w:sz w:val="40"/>
          <w:szCs w:val="40"/>
        </w:rPr>
      </w:pP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</w:rPr>
        <w:t>Formulaire officiel de dépôt d’enquête</w:t>
      </w:r>
    </w:p>
    <w:p w:rsidR="00787AE9" w:rsidRPr="005C0F98" w:rsidRDefault="00DD12DB" w:rsidP="0015127F">
      <w:pPr>
        <w:jc w:val="center"/>
        <w:rPr>
          <w:rFonts w:ascii="Baskerville" w:hAnsi="Baskerville"/>
          <w:b/>
          <w:bCs/>
          <w:color w:val="0D0D0D" w:themeColor="text1" w:themeTint="F2"/>
          <w:sz w:val="22"/>
          <w:szCs w:val="22"/>
          <w:u w:val="single"/>
        </w:rPr>
      </w:pPr>
      <w:proofErr w:type="gramStart"/>
      <w:r w:rsidRPr="005C0F98">
        <w:rPr>
          <w:rFonts w:ascii="Baskerville" w:hAnsi="Baskerville"/>
          <w:b/>
          <w:bCs/>
          <w:color w:val="0D0D0D" w:themeColor="text1" w:themeTint="F2"/>
          <w:sz w:val="22"/>
          <w:szCs w:val="22"/>
        </w:rPr>
        <w:t>à</w:t>
      </w:r>
      <w:proofErr w:type="gramEnd"/>
      <w:r w:rsidRPr="005C0F98">
        <w:rPr>
          <w:rFonts w:ascii="Baskerville" w:hAnsi="Baskerville"/>
          <w:b/>
          <w:bCs/>
          <w:color w:val="0D0D0D" w:themeColor="text1" w:themeTint="F2"/>
          <w:sz w:val="22"/>
          <w:szCs w:val="22"/>
        </w:rPr>
        <w:t xml:space="preserve"> renvoyer dûment complété à </w:t>
      </w:r>
      <w:r w:rsidR="007315A8" w:rsidRPr="005C0F98">
        <w:rPr>
          <w:rFonts w:ascii="Baskerville" w:hAnsi="Baskerville"/>
          <w:b/>
          <w:bCs/>
          <w:color w:val="0D0D0D" w:themeColor="text1" w:themeTint="F2"/>
          <w:sz w:val="22"/>
          <w:szCs w:val="22"/>
          <w:u w:val="single"/>
        </w:rPr>
        <w:t>contact@intercripol.org</w:t>
      </w:r>
    </w:p>
    <w:p w:rsidR="00787AE9" w:rsidRPr="005C0F98" w:rsidRDefault="00787AE9" w:rsidP="00787AE9">
      <w:pPr>
        <w:rPr>
          <w:rFonts w:ascii="Baskerville" w:hAnsi="Baskerville"/>
          <w:color w:val="0D0D0D" w:themeColor="text1" w:themeTint="F2"/>
          <w:sz w:val="40"/>
          <w:szCs w:val="40"/>
          <w:u w:val="single"/>
        </w:rPr>
      </w:pP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  <w:r w:rsidRPr="005C0F98">
        <w:rPr>
          <w:rFonts w:ascii="Baskerville" w:hAnsi="Baskerville"/>
          <w:b/>
          <w:bCs/>
          <w:color w:val="0D0D0D" w:themeColor="text1" w:themeTint="F2"/>
          <w:sz w:val="40"/>
          <w:szCs w:val="40"/>
          <w:u w:val="single"/>
        </w:rPr>
        <w:tab/>
      </w:r>
    </w:p>
    <w:p w:rsidR="0015127F" w:rsidRDefault="0015127F" w:rsidP="0015127F">
      <w:pPr>
        <w:rPr>
          <w:rFonts w:ascii="Baskerville" w:hAnsi="Baskerville"/>
        </w:rPr>
      </w:pPr>
    </w:p>
    <w:p w:rsidR="00DD12DB" w:rsidRDefault="0015127F" w:rsidP="00FD35E8">
      <w:pPr>
        <w:jc w:val="both"/>
        <w:rPr>
          <w:rFonts w:ascii="Baskerville" w:hAnsi="Baskerville"/>
        </w:rPr>
      </w:pPr>
      <w:r w:rsidRPr="0015127F">
        <w:rPr>
          <w:rFonts w:ascii="Baskerville" w:hAnsi="Baskerville"/>
        </w:rPr>
        <w:t>Merci de remplir le questionnaire, en cochant, en cas de choix multiple, la ou les cases correspondant à votre dossier.</w:t>
      </w:r>
      <w:r w:rsidR="00FD35E8">
        <w:rPr>
          <w:rFonts w:ascii="Baskerville" w:hAnsi="Baskerville"/>
        </w:rPr>
        <w:t xml:space="preserve"> Vous pouvez</w:t>
      </w:r>
      <w:r w:rsidR="005C0F98">
        <w:rPr>
          <w:rFonts w:ascii="Baskerville" w:hAnsi="Baskerville"/>
        </w:rPr>
        <w:t>,</w:t>
      </w:r>
      <w:r w:rsidR="00FD35E8">
        <w:rPr>
          <w:rFonts w:ascii="Baskerville" w:hAnsi="Baskerville"/>
        </w:rPr>
        <w:t xml:space="preserve"> au choix</w:t>
      </w:r>
      <w:r w:rsidR="005C0F98">
        <w:rPr>
          <w:rFonts w:ascii="Baskerville" w:hAnsi="Baskerville"/>
        </w:rPr>
        <w:t xml:space="preserve"> et sans limite de longueur</w:t>
      </w:r>
      <w:r w:rsidR="00FD35E8">
        <w:rPr>
          <w:rFonts w:ascii="Baskerville" w:hAnsi="Baskerville"/>
        </w:rPr>
        <w:t xml:space="preserve">, faire un signalement permettant l’ouverture d’une investigation par nos services, ou proposer une contre-enquête </w:t>
      </w:r>
      <w:r w:rsidR="00DD12DB">
        <w:rPr>
          <w:rFonts w:ascii="Baskerville" w:hAnsi="Baskerville"/>
        </w:rPr>
        <w:t xml:space="preserve">complète. Chaque proposition fera l’objet d’une double expertise à l’aveugle de la part de spécialistes du champ concerné. </w:t>
      </w:r>
    </w:p>
    <w:p w:rsidR="00DD12DB" w:rsidRDefault="00DD12DB" w:rsidP="00FD35E8">
      <w:pPr>
        <w:jc w:val="both"/>
        <w:rPr>
          <w:rFonts w:ascii="Baskerville" w:hAnsi="Baskerville"/>
          <w:u w:val="single"/>
        </w:rPr>
      </w:pP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  <w:r>
        <w:rPr>
          <w:rFonts w:ascii="Baskerville" w:hAnsi="Baskerville"/>
          <w:u w:val="single"/>
        </w:rPr>
        <w:tab/>
      </w:r>
    </w:p>
    <w:p w:rsidR="00DD12DB" w:rsidRPr="00DD12DB" w:rsidRDefault="00DD12DB" w:rsidP="00FD35E8">
      <w:pPr>
        <w:jc w:val="both"/>
        <w:rPr>
          <w:rFonts w:ascii="Baskerville" w:hAnsi="Baskerville"/>
          <w:u w:val="single"/>
        </w:rPr>
      </w:pPr>
    </w:p>
    <w:p w:rsidR="00DD12DB" w:rsidRDefault="00DD12DB" w:rsidP="00FD35E8">
      <w:pPr>
        <w:jc w:val="both"/>
        <w:rPr>
          <w:rFonts w:ascii="Baskerville" w:hAnsi="Baskerville"/>
        </w:rPr>
      </w:pPr>
    </w:p>
    <w:p w:rsidR="005C0F98" w:rsidRDefault="005C0F98" w:rsidP="00FD35E8">
      <w:pPr>
        <w:jc w:val="both"/>
        <w:rPr>
          <w:rFonts w:ascii="Baskerville" w:hAnsi="Baskerville"/>
        </w:rPr>
      </w:pPr>
    </w:p>
    <w:p w:rsidR="005C0F98" w:rsidRDefault="005C0F98" w:rsidP="00FD35E8">
      <w:pPr>
        <w:jc w:val="both"/>
        <w:rPr>
          <w:rFonts w:ascii="Baskerville" w:hAnsi="Baskerville"/>
        </w:rPr>
      </w:pPr>
    </w:p>
    <w:p w:rsidR="00DD12DB" w:rsidRPr="00DD12DB" w:rsidRDefault="00DD12DB" w:rsidP="00DD12DB">
      <w:pPr>
        <w:pStyle w:val="Paragraphedeliste"/>
        <w:numPr>
          <w:ilvl w:val="0"/>
          <w:numId w:val="11"/>
        </w:numPr>
        <w:jc w:val="both"/>
        <w:rPr>
          <w:rFonts w:ascii="Baskerville" w:hAnsi="Baskerville"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IDENTITÉ DU/DE LA DÉTECTIVE</w:t>
      </w:r>
    </w:p>
    <w:p w:rsidR="00DD12DB" w:rsidRDefault="00DD12DB" w:rsidP="00DD12DB">
      <w:pPr>
        <w:jc w:val="both"/>
        <w:rPr>
          <w:rFonts w:ascii="Baskerville" w:hAnsi="Baskerville"/>
          <w:sz w:val="28"/>
          <w:szCs w:val="28"/>
        </w:rPr>
      </w:pPr>
    </w:p>
    <w:p w:rsidR="00DD12DB" w:rsidRP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  <w:r w:rsidRPr="00DD12DB">
        <w:rPr>
          <w:rFonts w:ascii="Baskerville" w:hAnsi="Baskerville"/>
          <w:b/>
          <w:bCs/>
          <w:sz w:val="22"/>
          <w:szCs w:val="22"/>
          <w:u w:val="single"/>
        </w:rPr>
        <w:t>Nom, prénom</w:t>
      </w:r>
    </w:p>
    <w:p w:rsidR="00DD12DB" w:rsidRDefault="00DD12DB" w:rsidP="00DD12DB">
      <w:pPr>
        <w:jc w:val="both"/>
        <w:rPr>
          <w:rFonts w:ascii="Baskerville" w:hAnsi="Baskerville"/>
          <w:sz w:val="22"/>
          <w:szCs w:val="22"/>
          <w:u w:val="single"/>
        </w:rPr>
      </w:pPr>
    </w:p>
    <w:p w:rsid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  <w:r w:rsidRPr="00DD12DB">
        <w:rPr>
          <w:rFonts w:ascii="Baskerville" w:hAnsi="Baskerville"/>
          <w:b/>
          <w:bCs/>
          <w:sz w:val="22"/>
          <w:szCs w:val="22"/>
          <w:u w:val="single"/>
        </w:rPr>
        <w:t>Pseudo (si souhaité)</w:t>
      </w:r>
    </w:p>
    <w:p w:rsid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</w:p>
    <w:p w:rsidR="00DD12DB" w:rsidRP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  <w:u w:val="single"/>
        </w:rPr>
        <w:t xml:space="preserve">Statut </w:t>
      </w:r>
      <w:r w:rsidRPr="00DD12DB">
        <w:rPr>
          <w:rFonts w:ascii="Baskerville" w:hAnsi="Baskerville"/>
          <w:b/>
          <w:bCs/>
          <w:sz w:val="22"/>
          <w:szCs w:val="22"/>
        </w:rPr>
        <w:t xml:space="preserve">(profession, </w:t>
      </w:r>
      <w:r>
        <w:rPr>
          <w:rFonts w:ascii="Baskerville" w:hAnsi="Baskerville"/>
          <w:b/>
          <w:bCs/>
          <w:sz w:val="22"/>
          <w:szCs w:val="22"/>
        </w:rPr>
        <w:t>discipline, institution de rattachement, etc…)</w:t>
      </w:r>
    </w:p>
    <w:p w:rsid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</w:p>
    <w:p w:rsid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  <w:r>
        <w:rPr>
          <w:rFonts w:ascii="Baskerville" w:hAnsi="Baskerville"/>
          <w:b/>
          <w:bCs/>
          <w:sz w:val="22"/>
          <w:szCs w:val="22"/>
          <w:u w:val="single"/>
        </w:rPr>
        <w:t>Contact mail</w:t>
      </w:r>
    </w:p>
    <w:p w:rsid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</w:p>
    <w:p w:rsidR="00DD12DB" w:rsidRPr="00DD12DB" w:rsidRDefault="00DD12DB" w:rsidP="00DD12DB">
      <w:pPr>
        <w:jc w:val="both"/>
        <w:rPr>
          <w:rFonts w:ascii="Baskerville" w:hAnsi="Baskerville"/>
          <w:b/>
          <w:bCs/>
          <w:sz w:val="22"/>
          <w:szCs w:val="22"/>
          <w:u w:val="single"/>
        </w:rPr>
      </w:pP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</w:p>
    <w:p w:rsidR="0015127F" w:rsidRPr="0015127F" w:rsidRDefault="0015127F" w:rsidP="0015127F">
      <w:pPr>
        <w:rPr>
          <w:rFonts w:ascii="Baskerville" w:hAnsi="Baskerville"/>
        </w:rPr>
      </w:pPr>
    </w:p>
    <w:p w:rsidR="0015127F" w:rsidRPr="00DD12DB" w:rsidRDefault="0015127F" w:rsidP="0015127F">
      <w:pPr>
        <w:pStyle w:val="Paragraphedeliste"/>
        <w:rPr>
          <w:rFonts w:ascii="Baskerville" w:hAnsi="Baskerville"/>
          <w:color w:val="2F5496" w:themeColor="accent1" w:themeShade="BF"/>
        </w:rPr>
      </w:pPr>
    </w:p>
    <w:p w:rsidR="00787AE9" w:rsidRPr="00DD12DB" w:rsidRDefault="00787AE9" w:rsidP="00787AE9">
      <w:pPr>
        <w:pStyle w:val="Paragraphedeliste"/>
        <w:numPr>
          <w:ilvl w:val="0"/>
          <w:numId w:val="1"/>
        </w:num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O</w:t>
      </w:r>
      <w:r w:rsidR="0015127F"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BJET DE L’ENQUÊTE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t>Titre de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 xml:space="preserve"> ou des</w:t>
      </w:r>
      <w:r w:rsidRPr="0015127F">
        <w:rPr>
          <w:rFonts w:ascii="Baskerville" w:hAnsi="Baskerville"/>
          <w:b/>
          <w:bCs/>
          <w:sz w:val="22"/>
          <w:szCs w:val="22"/>
          <w:u w:val="single"/>
        </w:rPr>
        <w:t xml:space="preserve"> œuvre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>(s)</w:t>
      </w:r>
      <w:r w:rsidRPr="0015127F">
        <w:rPr>
          <w:rFonts w:ascii="Baskerville" w:hAnsi="Baskerville"/>
          <w:b/>
          <w:bCs/>
          <w:sz w:val="22"/>
          <w:szCs w:val="22"/>
          <w:u w:val="single"/>
        </w:rPr>
        <w:t> 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t>Auteur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>(</w:t>
      </w:r>
      <w:proofErr w:type="spellStart"/>
      <w:r w:rsidRPr="0015127F">
        <w:rPr>
          <w:rFonts w:ascii="Baskerville" w:hAnsi="Baskerville"/>
          <w:b/>
          <w:bCs/>
          <w:sz w:val="22"/>
          <w:szCs w:val="22"/>
          <w:u w:val="single"/>
        </w:rPr>
        <w:t>e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>-s</w:t>
      </w:r>
      <w:proofErr w:type="spellEnd"/>
      <w:r w:rsidR="0015127F">
        <w:rPr>
          <w:rFonts w:ascii="Baskerville" w:hAnsi="Baskerville"/>
          <w:b/>
          <w:bCs/>
          <w:sz w:val="22"/>
          <w:szCs w:val="22"/>
          <w:u w:val="single"/>
        </w:rPr>
        <w:t>)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t>Éditeur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>(s)</w:t>
      </w:r>
      <w:r w:rsidRPr="0015127F">
        <w:rPr>
          <w:rFonts w:ascii="Baskerville" w:hAnsi="Baskerville"/>
          <w:b/>
          <w:bCs/>
          <w:sz w:val="22"/>
          <w:szCs w:val="22"/>
          <w:u w:val="single"/>
        </w:rPr>
        <w:t>/éditrice</w:t>
      </w:r>
      <w:r w:rsidR="0015127F">
        <w:rPr>
          <w:rFonts w:ascii="Baskerville" w:hAnsi="Baskerville"/>
          <w:b/>
          <w:bCs/>
          <w:sz w:val="22"/>
          <w:szCs w:val="22"/>
          <w:u w:val="single"/>
        </w:rPr>
        <w:t>(s) (le cas échéant)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t>Genre</w:t>
      </w:r>
      <w:r w:rsidRPr="0015127F">
        <w:rPr>
          <w:rFonts w:ascii="Baskerville" w:hAnsi="Baskerville"/>
          <w:b/>
          <w:bCs/>
          <w:sz w:val="22"/>
          <w:szCs w:val="22"/>
        </w:rPr>
        <w:t> 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Littérature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Cinéma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Séries télévisées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Bande dessinée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Opéra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Essai</w:t>
      </w:r>
    </w:p>
    <w:p w:rsidR="00787AE9" w:rsidRPr="0015127F" w:rsidRDefault="00787AE9" w:rsidP="00787AE9">
      <w:pPr>
        <w:pStyle w:val="Paragraphedeliste"/>
        <w:numPr>
          <w:ilvl w:val="0"/>
          <w:numId w:val="2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Autre (précisez) :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</w:rPr>
      </w:pP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lastRenderedPageBreak/>
        <w:t>Domaine linguistique et culturel</w:t>
      </w:r>
    </w:p>
    <w:p w:rsidR="00787AE9" w:rsidRPr="0015127F" w:rsidRDefault="00787AE9" w:rsidP="00787AE9">
      <w:pPr>
        <w:rPr>
          <w:rFonts w:ascii="Baskerville" w:hAnsi="Baskerville"/>
          <w:b/>
          <w:bCs/>
          <w:sz w:val="22"/>
          <w:szCs w:val="22"/>
          <w:u w:val="single"/>
        </w:rPr>
      </w:pP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Allemand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Anglais/Américain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Arabe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Chinois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Espagnol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Grec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Français</w:t>
      </w:r>
    </w:p>
    <w:p w:rsidR="00787AE9" w:rsidRPr="0015127F" w:rsidRDefault="00787AE9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Italien</w:t>
      </w:r>
    </w:p>
    <w:p w:rsidR="00787AE9" w:rsidRPr="0015127F" w:rsidRDefault="0015127F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Japonais</w:t>
      </w:r>
    </w:p>
    <w:p w:rsidR="0015127F" w:rsidRPr="0015127F" w:rsidRDefault="0015127F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Langues slaves</w:t>
      </w:r>
    </w:p>
    <w:p w:rsidR="0015127F" w:rsidRPr="0015127F" w:rsidRDefault="0015127F" w:rsidP="00787AE9">
      <w:pPr>
        <w:pStyle w:val="Paragraphedeliste"/>
        <w:numPr>
          <w:ilvl w:val="0"/>
          <w:numId w:val="3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Autres (précisez) :</w:t>
      </w:r>
    </w:p>
    <w:p w:rsidR="0015127F" w:rsidRPr="0015127F" w:rsidRDefault="0015127F" w:rsidP="0015127F">
      <w:pPr>
        <w:rPr>
          <w:rFonts w:ascii="Baskerville" w:hAnsi="Baskerville"/>
          <w:b/>
          <w:bCs/>
          <w:sz w:val="22"/>
          <w:szCs w:val="22"/>
        </w:rPr>
      </w:pPr>
    </w:p>
    <w:p w:rsidR="0015127F" w:rsidRDefault="0015127F" w:rsidP="0015127F">
      <w:p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  <w:u w:val="single"/>
        </w:rPr>
        <w:t>Époque de référence</w:t>
      </w:r>
    </w:p>
    <w:p w:rsidR="00FD35E8" w:rsidRPr="0015127F" w:rsidRDefault="00FD35E8" w:rsidP="0015127F">
      <w:pPr>
        <w:rPr>
          <w:rFonts w:ascii="Baskerville" w:hAnsi="Baskerville"/>
          <w:b/>
          <w:bCs/>
          <w:sz w:val="22"/>
          <w:szCs w:val="22"/>
          <w:u w:val="single"/>
        </w:rPr>
      </w:pPr>
    </w:p>
    <w:p w:rsidR="0015127F" w:rsidRPr="0015127F" w:rsidRDefault="0015127F" w:rsidP="00FD35E8">
      <w:pPr>
        <w:pStyle w:val="Paragraphedeliste"/>
        <w:numPr>
          <w:ilvl w:val="0"/>
          <w:numId w:val="7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Antiquité</w:t>
      </w:r>
    </w:p>
    <w:p w:rsidR="0015127F" w:rsidRPr="0015127F" w:rsidRDefault="0015127F" w:rsidP="00FD35E8">
      <w:pPr>
        <w:pStyle w:val="Paragraphedeliste"/>
        <w:numPr>
          <w:ilvl w:val="0"/>
          <w:numId w:val="7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Moyen Âge</w:t>
      </w:r>
    </w:p>
    <w:p w:rsidR="0015127F" w:rsidRPr="0015127F" w:rsidRDefault="0015127F" w:rsidP="00FD35E8">
      <w:pPr>
        <w:pStyle w:val="Paragraphedeliste"/>
        <w:numPr>
          <w:ilvl w:val="0"/>
          <w:numId w:val="7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XVI</w:t>
      </w:r>
      <w:r w:rsidRPr="0015127F">
        <w:rPr>
          <w:rFonts w:ascii="Baskerville" w:hAnsi="Baskerville"/>
          <w:b/>
          <w:bCs/>
          <w:sz w:val="22"/>
          <w:szCs w:val="22"/>
          <w:vertAlign w:val="superscript"/>
        </w:rPr>
        <w:t>e-</w:t>
      </w:r>
      <w:r w:rsidRPr="0015127F">
        <w:rPr>
          <w:rFonts w:ascii="Baskerville" w:hAnsi="Baskerville"/>
          <w:b/>
          <w:bCs/>
          <w:sz w:val="22"/>
          <w:szCs w:val="22"/>
        </w:rPr>
        <w:t>XVIII</w:t>
      </w:r>
      <w:r w:rsidRPr="0015127F">
        <w:rPr>
          <w:rFonts w:ascii="Baskerville" w:hAnsi="Baskerville"/>
          <w:b/>
          <w:bCs/>
          <w:sz w:val="22"/>
          <w:szCs w:val="22"/>
          <w:vertAlign w:val="superscript"/>
        </w:rPr>
        <w:t>e</w:t>
      </w:r>
      <w:r w:rsidRPr="0015127F">
        <w:rPr>
          <w:rFonts w:ascii="Baskerville" w:hAnsi="Baskerville"/>
          <w:b/>
          <w:bCs/>
          <w:sz w:val="22"/>
          <w:szCs w:val="22"/>
        </w:rPr>
        <w:t xml:space="preserve"> siècles</w:t>
      </w:r>
    </w:p>
    <w:p w:rsidR="0015127F" w:rsidRPr="0015127F" w:rsidRDefault="0015127F" w:rsidP="00FD35E8">
      <w:pPr>
        <w:pStyle w:val="Paragraphedeliste"/>
        <w:numPr>
          <w:ilvl w:val="0"/>
          <w:numId w:val="7"/>
        </w:numPr>
        <w:rPr>
          <w:rFonts w:ascii="Baskerville" w:hAnsi="Baskerville"/>
          <w:b/>
          <w:bCs/>
          <w:sz w:val="22"/>
          <w:szCs w:val="22"/>
          <w:u w:val="single"/>
        </w:rPr>
      </w:pPr>
      <w:r w:rsidRPr="0015127F">
        <w:rPr>
          <w:rFonts w:ascii="Baskerville" w:hAnsi="Baskerville"/>
          <w:b/>
          <w:bCs/>
          <w:sz w:val="22"/>
          <w:szCs w:val="22"/>
        </w:rPr>
        <w:t>XIX</w:t>
      </w:r>
      <w:r w:rsidRPr="0015127F">
        <w:rPr>
          <w:rFonts w:ascii="Baskerville" w:hAnsi="Baskerville"/>
          <w:b/>
          <w:bCs/>
          <w:sz w:val="22"/>
          <w:szCs w:val="22"/>
          <w:vertAlign w:val="superscript"/>
        </w:rPr>
        <w:t>e</w:t>
      </w:r>
      <w:r w:rsidRPr="0015127F">
        <w:rPr>
          <w:rFonts w:ascii="Baskerville" w:hAnsi="Baskerville"/>
          <w:b/>
          <w:bCs/>
          <w:sz w:val="22"/>
          <w:szCs w:val="22"/>
        </w:rPr>
        <w:t xml:space="preserve"> siècle</w:t>
      </w:r>
    </w:p>
    <w:p w:rsidR="00DD12DB" w:rsidRPr="00DD12DB" w:rsidRDefault="0015127F" w:rsidP="00DD12DB">
      <w:pPr>
        <w:pStyle w:val="Paragraphedeliste"/>
        <w:numPr>
          <w:ilvl w:val="0"/>
          <w:numId w:val="7"/>
        </w:numPr>
        <w:rPr>
          <w:rFonts w:ascii="Baskerville" w:hAnsi="Baskerville"/>
          <w:b/>
          <w:bCs/>
          <w:sz w:val="22"/>
          <w:szCs w:val="22"/>
        </w:rPr>
      </w:pPr>
      <w:r w:rsidRPr="0015127F">
        <w:rPr>
          <w:rFonts w:ascii="Baskerville" w:hAnsi="Baskerville"/>
          <w:b/>
          <w:bCs/>
          <w:sz w:val="22"/>
          <w:szCs w:val="22"/>
        </w:rPr>
        <w:t>XX</w:t>
      </w:r>
      <w:r w:rsidRPr="0015127F">
        <w:rPr>
          <w:rFonts w:ascii="Baskerville" w:hAnsi="Baskerville"/>
          <w:b/>
          <w:bCs/>
          <w:sz w:val="22"/>
          <w:szCs w:val="22"/>
          <w:vertAlign w:val="superscript"/>
        </w:rPr>
        <w:t>e</w:t>
      </w:r>
      <w:r w:rsidRPr="0015127F">
        <w:rPr>
          <w:rFonts w:ascii="Baskerville" w:hAnsi="Baskerville"/>
          <w:b/>
          <w:bCs/>
          <w:sz w:val="22"/>
          <w:szCs w:val="22"/>
        </w:rPr>
        <w:t>-XXI</w:t>
      </w:r>
      <w:r w:rsidRPr="0015127F">
        <w:rPr>
          <w:rFonts w:ascii="Baskerville" w:hAnsi="Baskerville"/>
          <w:b/>
          <w:bCs/>
          <w:sz w:val="22"/>
          <w:szCs w:val="22"/>
          <w:vertAlign w:val="superscript"/>
        </w:rPr>
        <w:t>e</w:t>
      </w:r>
      <w:r w:rsidRPr="0015127F">
        <w:rPr>
          <w:rFonts w:ascii="Baskerville" w:hAnsi="Baskerville"/>
          <w:b/>
          <w:bCs/>
          <w:sz w:val="22"/>
          <w:szCs w:val="22"/>
        </w:rPr>
        <w:t xml:space="preserve"> siècles</w:t>
      </w:r>
    </w:p>
    <w:p w:rsidR="00DD12DB" w:rsidRDefault="00DD12DB" w:rsidP="00DD12DB">
      <w:pPr>
        <w:rPr>
          <w:rFonts w:ascii="Baskerville" w:hAnsi="Baskerville"/>
          <w:b/>
          <w:bCs/>
          <w:sz w:val="22"/>
          <w:szCs w:val="22"/>
          <w:u w:val="single"/>
        </w:rPr>
      </w:pPr>
    </w:p>
    <w:p w:rsidR="00DD12DB" w:rsidRDefault="00DD12DB" w:rsidP="00DD12DB">
      <w:pPr>
        <w:rPr>
          <w:rFonts w:ascii="Baskerville" w:hAnsi="Baskerville"/>
          <w:b/>
          <w:bCs/>
          <w:sz w:val="22"/>
          <w:szCs w:val="22"/>
          <w:u w:val="single"/>
        </w:rPr>
      </w:pP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  <w:r>
        <w:rPr>
          <w:rFonts w:ascii="Baskerville" w:hAnsi="Baskerville"/>
          <w:b/>
          <w:bCs/>
          <w:sz w:val="22"/>
          <w:szCs w:val="22"/>
          <w:u w:val="single"/>
        </w:rPr>
        <w:tab/>
      </w:r>
    </w:p>
    <w:p w:rsidR="00FD35E8" w:rsidRPr="00DD12DB" w:rsidRDefault="00FD35E8">
      <w:pPr>
        <w:rPr>
          <w:rFonts w:ascii="Baskerville" w:hAnsi="Baskerville"/>
          <w:b/>
          <w:bCs/>
          <w:color w:val="2F5496" w:themeColor="accent1" w:themeShade="BF"/>
          <w:sz w:val="22"/>
          <w:szCs w:val="22"/>
        </w:rPr>
      </w:pPr>
    </w:p>
    <w:p w:rsidR="00FD35E8" w:rsidRPr="00DD12DB" w:rsidRDefault="00FD35E8" w:rsidP="00FD35E8">
      <w:pPr>
        <w:pStyle w:val="Paragraphedeliste"/>
        <w:numPr>
          <w:ilvl w:val="0"/>
          <w:numId w:val="8"/>
        </w:num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NATURE DE L’INVESTIGATION</w:t>
      </w:r>
    </w:p>
    <w:p w:rsidR="00FD35E8" w:rsidRDefault="00FD35E8" w:rsidP="00FD35E8">
      <w:pPr>
        <w:rPr>
          <w:rFonts w:ascii="Baskerville" w:hAnsi="Baskerville"/>
          <w:b/>
          <w:bCs/>
          <w:sz w:val="28"/>
          <w:szCs w:val="28"/>
        </w:rPr>
      </w:pP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Invraisemblance narrative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Avant-texte alternatif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Hypothèse(s) interprétative(s)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Réécritures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Liens cachés entre personnages d’une même œuvre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Liens cachés entre deux œuvres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Avis de recherche : personnage disparu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Critique judiciaire : procès de personnage</w:t>
      </w:r>
    </w:p>
    <w:p w:rsidR="00FD35E8" w:rsidRDefault="00FD35E8" w:rsidP="00FD35E8">
      <w:pPr>
        <w:pStyle w:val="Paragraphedeliste"/>
        <w:numPr>
          <w:ilvl w:val="0"/>
          <w:numId w:val="9"/>
        </w:numPr>
        <w:rPr>
          <w:rFonts w:ascii="Baskerville" w:hAnsi="Baskerville"/>
          <w:b/>
          <w:bCs/>
          <w:sz w:val="22"/>
          <w:szCs w:val="22"/>
        </w:rPr>
      </w:pPr>
      <w:r>
        <w:rPr>
          <w:rFonts w:ascii="Baskerville" w:hAnsi="Baskerville"/>
          <w:b/>
          <w:bCs/>
          <w:sz w:val="22"/>
          <w:szCs w:val="22"/>
        </w:rPr>
        <w:t>Autre (précisez) :</w:t>
      </w:r>
    </w:p>
    <w:p w:rsidR="00DD12DB" w:rsidRDefault="00DD12DB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DD12DB" w:rsidRPr="00DD12DB" w:rsidRDefault="00DD12DB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</w:p>
    <w:p w:rsidR="00DD12DB" w:rsidRPr="00DD12DB" w:rsidRDefault="00DD12DB" w:rsidP="00DD12DB">
      <w:pPr>
        <w:rPr>
          <w:rFonts w:ascii="Baskerville" w:hAnsi="Baskerville"/>
          <w:b/>
          <w:bCs/>
          <w:color w:val="2F5496" w:themeColor="accent1" w:themeShade="BF"/>
          <w:sz w:val="22"/>
          <w:szCs w:val="22"/>
          <w:u w:val="single"/>
        </w:rPr>
      </w:pPr>
    </w:p>
    <w:p w:rsidR="00FD35E8" w:rsidRPr="00DD12DB" w:rsidRDefault="00FD35E8" w:rsidP="00FD35E8">
      <w:pPr>
        <w:pStyle w:val="Paragraphedeliste"/>
        <w:numPr>
          <w:ilvl w:val="0"/>
          <w:numId w:val="8"/>
        </w:num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VOS OBSERVATIONS (relevé d’indices)</w:t>
      </w:r>
    </w:p>
    <w:p w:rsidR="00DD12DB" w:rsidRDefault="00DD12DB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DD12DB" w:rsidRDefault="00DD12DB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5C0F98" w:rsidRDefault="005C0F98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</w:p>
    <w:p w:rsidR="00DD12DB" w:rsidRPr="00DD12DB" w:rsidRDefault="00DD12DB" w:rsidP="00DD12DB">
      <w:pPr>
        <w:rPr>
          <w:rFonts w:ascii="Baskerville" w:hAnsi="Baskerville"/>
          <w:b/>
          <w:bCs/>
          <w:sz w:val="28"/>
          <w:szCs w:val="28"/>
          <w:u w:val="single"/>
        </w:rPr>
      </w:pPr>
      <w:r>
        <w:rPr>
          <w:rFonts w:ascii="Baskerville" w:hAnsi="Baskerville"/>
          <w:b/>
          <w:bCs/>
          <w:sz w:val="28"/>
          <w:szCs w:val="28"/>
          <w:u w:val="single"/>
        </w:rPr>
        <w:lastRenderedPageBreak/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sz w:val="28"/>
          <w:szCs w:val="28"/>
          <w:u w:val="single"/>
        </w:rPr>
        <w:tab/>
      </w:r>
    </w:p>
    <w:p w:rsidR="00FD35E8" w:rsidRPr="00DD12DB" w:rsidRDefault="00FD35E8" w:rsidP="00FD35E8">
      <w:p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</w:p>
    <w:p w:rsidR="00FD35E8" w:rsidRDefault="00FD35E8" w:rsidP="00FD35E8">
      <w:pPr>
        <w:pStyle w:val="Paragraphedeliste"/>
        <w:numPr>
          <w:ilvl w:val="0"/>
          <w:numId w:val="8"/>
        </w:num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VOTRE CONTRE-ENQUÊTE (hypothèses</w:t>
      </w:r>
      <w:r w:rsid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 xml:space="preserve"> et preuves</w:t>
      </w: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>)</w:t>
      </w:r>
    </w:p>
    <w:p w:rsidR="00DD12DB" w:rsidRDefault="00DD12DB" w:rsidP="00DD12DB">
      <w:p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</w:p>
    <w:p w:rsidR="00DD12DB" w:rsidRDefault="00DD12DB" w:rsidP="00DD12DB">
      <w:p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</w:p>
    <w:p w:rsidR="005C0F98" w:rsidRDefault="005C0F98" w:rsidP="00DD12DB">
      <w:p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</w:p>
    <w:p w:rsidR="005C0F98" w:rsidRDefault="005C0F98" w:rsidP="00DD12DB">
      <w:p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</w:p>
    <w:p w:rsidR="00DD12DB" w:rsidRPr="00DD12DB" w:rsidRDefault="00DD12DB" w:rsidP="00DD12DB">
      <w:pP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</w:pP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</w:p>
    <w:p w:rsidR="00FD35E8" w:rsidRDefault="00FD35E8" w:rsidP="00FD35E8">
      <w:pPr>
        <w:rPr>
          <w:rFonts w:ascii="Baskerville" w:hAnsi="Baskerville"/>
          <w:b/>
          <w:bCs/>
          <w:sz w:val="28"/>
          <w:szCs w:val="28"/>
        </w:rPr>
      </w:pPr>
    </w:p>
    <w:p w:rsidR="00FD35E8" w:rsidRDefault="00FD35E8" w:rsidP="00FD35E8">
      <w:pPr>
        <w:pStyle w:val="Paragraphedeliste"/>
        <w:numPr>
          <w:ilvl w:val="0"/>
          <w:numId w:val="8"/>
        </w:numPr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</w:pPr>
      <w:r w:rsidRPr="00DD12DB">
        <w:rPr>
          <w:rFonts w:ascii="Baskerville" w:hAnsi="Baskerville"/>
          <w:b/>
          <w:bCs/>
          <w:color w:val="2F5496" w:themeColor="accent1" w:themeShade="BF"/>
          <w:sz w:val="28"/>
          <w:szCs w:val="28"/>
        </w:rPr>
        <w:t xml:space="preserve">VOS CONCLUSIONS </w:t>
      </w: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5C0F98" w:rsidRPr="005C0F98" w:rsidRDefault="005C0F98" w:rsidP="005C0F98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DD12DB" w:rsidRPr="005C0F98" w:rsidRDefault="00DD12DB" w:rsidP="00DD12DB">
      <w:pPr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</w:pP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  <w:r w:rsidRPr="005C0F98">
        <w:rPr>
          <w:rFonts w:ascii="Baskerville" w:hAnsi="Baskerville"/>
          <w:b/>
          <w:bCs/>
          <w:color w:val="000000" w:themeColor="text1"/>
          <w:sz w:val="28"/>
          <w:szCs w:val="28"/>
          <w:u w:val="single"/>
        </w:rPr>
        <w:tab/>
      </w:r>
    </w:p>
    <w:p w:rsidR="00DD12DB" w:rsidRPr="005C0F98" w:rsidRDefault="00DD12DB" w:rsidP="00DD12DB">
      <w:pPr>
        <w:rPr>
          <w:rFonts w:ascii="Baskerville" w:hAnsi="Baskerville"/>
          <w:b/>
          <w:bCs/>
          <w:color w:val="000000" w:themeColor="text1"/>
          <w:sz w:val="28"/>
          <w:szCs w:val="28"/>
        </w:rPr>
      </w:pPr>
    </w:p>
    <w:p w:rsidR="00FD35E8" w:rsidRDefault="00FD35E8" w:rsidP="00FD35E8">
      <w:pPr>
        <w:rPr>
          <w:rFonts w:ascii="Baskerville" w:hAnsi="Baskerville"/>
          <w:b/>
          <w:bCs/>
          <w:sz w:val="28"/>
          <w:szCs w:val="28"/>
        </w:rPr>
      </w:pPr>
    </w:p>
    <w:p w:rsidR="00DD12DB" w:rsidRPr="00FD35E8" w:rsidRDefault="00DD12DB" w:rsidP="00FD35E8">
      <w:pPr>
        <w:rPr>
          <w:rFonts w:ascii="Baskerville" w:hAnsi="Baskerville"/>
          <w:b/>
          <w:bCs/>
          <w:sz w:val="28"/>
          <w:szCs w:val="28"/>
        </w:rPr>
      </w:pPr>
    </w:p>
    <w:p w:rsidR="00FD35E8" w:rsidRDefault="00FD35E8" w:rsidP="00FD35E8">
      <w:pPr>
        <w:rPr>
          <w:rFonts w:ascii="Baskerville" w:hAnsi="Baskerville"/>
          <w:b/>
          <w:bCs/>
          <w:sz w:val="28"/>
          <w:szCs w:val="28"/>
        </w:rPr>
      </w:pPr>
    </w:p>
    <w:p w:rsidR="00FD35E8" w:rsidRPr="00FD35E8" w:rsidRDefault="00FD35E8" w:rsidP="00FD35E8">
      <w:pPr>
        <w:rPr>
          <w:rFonts w:ascii="Baskerville" w:hAnsi="Baskerville"/>
          <w:b/>
          <w:bCs/>
          <w:sz w:val="28"/>
          <w:szCs w:val="28"/>
        </w:rPr>
      </w:pPr>
    </w:p>
    <w:p w:rsidR="0015127F" w:rsidRDefault="0015127F" w:rsidP="00FD35E8">
      <w:pPr>
        <w:pStyle w:val="Paragraphedeliste"/>
        <w:rPr>
          <w:rFonts w:ascii="Baskerville" w:hAnsi="Baskerville"/>
          <w:b/>
          <w:bCs/>
          <w:sz w:val="22"/>
          <w:szCs w:val="22"/>
        </w:rPr>
      </w:pPr>
    </w:p>
    <w:p w:rsidR="0015127F" w:rsidRPr="005C0F98" w:rsidRDefault="0015127F" w:rsidP="005C0F98">
      <w:pPr>
        <w:rPr>
          <w:rFonts w:ascii="Baskerville" w:hAnsi="Baskerville"/>
          <w:b/>
          <w:bCs/>
          <w:sz w:val="22"/>
          <w:szCs w:val="22"/>
        </w:rPr>
      </w:pPr>
    </w:p>
    <w:sectPr w:rsidR="0015127F" w:rsidRPr="005C0F98" w:rsidSect="005C0F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73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8750A" w:rsidRDefault="00A8750A" w:rsidP="007315A8">
      <w:r>
        <w:separator/>
      </w:r>
    </w:p>
  </w:endnote>
  <w:endnote w:type="continuationSeparator" w:id="0">
    <w:p w:rsidR="00A8750A" w:rsidRDefault="00A8750A" w:rsidP="00731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7315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7315A8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7315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8750A" w:rsidRDefault="00A8750A" w:rsidP="007315A8">
      <w:r>
        <w:separator/>
      </w:r>
    </w:p>
  </w:footnote>
  <w:footnote w:type="continuationSeparator" w:id="0">
    <w:p w:rsidR="00A8750A" w:rsidRDefault="00A8750A" w:rsidP="007315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A8750A">
    <w:pPr>
      <w:pStyle w:val="En-tte"/>
    </w:pPr>
    <w:r>
      <w:rPr>
        <w:noProof/>
      </w:rPr>
      <w:pict w14:anchorId="079CA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004382" o:spid="_x0000_s1027" type="#_x0000_t75" alt="" style="position:absolute;margin-left:0;margin-top:0;width:453.55pt;height:598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ssierconfidentiel-m-m-776x1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A8750A">
    <w:pPr>
      <w:pStyle w:val="En-tte"/>
    </w:pPr>
    <w:r>
      <w:rPr>
        <w:noProof/>
      </w:rPr>
      <w:pict w14:anchorId="69EA6C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004383" o:spid="_x0000_s1026" type="#_x0000_t75" alt="" style="position:absolute;margin-left:0;margin-top:0;width:453.55pt;height:598.5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ssierconfidentiel-m-m-776x1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315A8" w:rsidRDefault="00A8750A">
    <w:pPr>
      <w:pStyle w:val="En-tte"/>
    </w:pPr>
    <w:r>
      <w:rPr>
        <w:noProof/>
      </w:rPr>
      <w:pict w14:anchorId="178939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74004381" o:spid="_x0000_s1025" type="#_x0000_t75" alt="" style="position:absolute;margin-left:0;margin-top:0;width:453.55pt;height:598.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dossierconfidentiel-m-m-776x102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F1E4B"/>
    <w:multiLevelType w:val="hybridMultilevel"/>
    <w:tmpl w:val="A55E8216"/>
    <w:lvl w:ilvl="0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7393E15"/>
    <w:multiLevelType w:val="hybridMultilevel"/>
    <w:tmpl w:val="C97667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F4CE5"/>
    <w:multiLevelType w:val="hybridMultilevel"/>
    <w:tmpl w:val="72BE822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82EF9"/>
    <w:multiLevelType w:val="hybridMultilevel"/>
    <w:tmpl w:val="6BC8599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524E9"/>
    <w:multiLevelType w:val="hybridMultilevel"/>
    <w:tmpl w:val="AC3CF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51E49"/>
    <w:multiLevelType w:val="hybridMultilevel"/>
    <w:tmpl w:val="1F4045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500C66"/>
    <w:multiLevelType w:val="hybridMultilevel"/>
    <w:tmpl w:val="76B6C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24252"/>
    <w:multiLevelType w:val="hybridMultilevel"/>
    <w:tmpl w:val="12D4BB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D7CA8"/>
    <w:multiLevelType w:val="hybridMultilevel"/>
    <w:tmpl w:val="16BA24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37ED3"/>
    <w:multiLevelType w:val="hybridMultilevel"/>
    <w:tmpl w:val="8B98D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1B6641"/>
    <w:multiLevelType w:val="hybridMultilevel"/>
    <w:tmpl w:val="4C2C9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5714703">
    <w:abstractNumId w:val="10"/>
  </w:num>
  <w:num w:numId="2" w16cid:durableId="542402086">
    <w:abstractNumId w:val="1"/>
  </w:num>
  <w:num w:numId="3" w16cid:durableId="1057434721">
    <w:abstractNumId w:val="7"/>
  </w:num>
  <w:num w:numId="4" w16cid:durableId="805197163">
    <w:abstractNumId w:val="6"/>
  </w:num>
  <w:num w:numId="5" w16cid:durableId="685013919">
    <w:abstractNumId w:val="9"/>
  </w:num>
  <w:num w:numId="6" w16cid:durableId="232089840">
    <w:abstractNumId w:val="0"/>
  </w:num>
  <w:num w:numId="7" w16cid:durableId="777604429">
    <w:abstractNumId w:val="2"/>
  </w:num>
  <w:num w:numId="8" w16cid:durableId="1094738750">
    <w:abstractNumId w:val="4"/>
  </w:num>
  <w:num w:numId="9" w16cid:durableId="1040206676">
    <w:abstractNumId w:val="3"/>
  </w:num>
  <w:num w:numId="10" w16cid:durableId="1485514549">
    <w:abstractNumId w:val="8"/>
  </w:num>
  <w:num w:numId="11" w16cid:durableId="17519273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AE9"/>
    <w:rsid w:val="0015127F"/>
    <w:rsid w:val="005C0F98"/>
    <w:rsid w:val="00702C33"/>
    <w:rsid w:val="007315A8"/>
    <w:rsid w:val="00787AE9"/>
    <w:rsid w:val="00A8750A"/>
    <w:rsid w:val="00B15619"/>
    <w:rsid w:val="00BC509D"/>
    <w:rsid w:val="00DD12DB"/>
    <w:rsid w:val="00EE4AED"/>
    <w:rsid w:val="00FD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211A7"/>
  <w15:chartTrackingRefBased/>
  <w15:docId w15:val="{ECB3547A-C458-A54C-ABD9-1E75A421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7AE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315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15A8"/>
  </w:style>
  <w:style w:type="paragraph" w:styleId="Pieddepage">
    <w:name w:val="footer"/>
    <w:basedOn w:val="Normal"/>
    <w:link w:val="PieddepageCar"/>
    <w:uiPriority w:val="99"/>
    <w:unhideWhenUsed/>
    <w:rsid w:val="007315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1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 2013 –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Julliot</dc:creator>
  <cp:keywords/>
  <dc:description/>
  <cp:lastModifiedBy>Caroline Julliot</cp:lastModifiedBy>
  <cp:revision>3</cp:revision>
  <dcterms:created xsi:type="dcterms:W3CDTF">2023-02-10T14:01:00Z</dcterms:created>
  <dcterms:modified xsi:type="dcterms:W3CDTF">2023-02-10T14:58:00Z</dcterms:modified>
</cp:coreProperties>
</file>